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88" w:rsidRDefault="005A4F13">
      <w:proofErr w:type="spellStart"/>
      <w:r w:rsidRPr="005A4F13">
        <w:rPr>
          <w:rFonts w:ascii="Sylfaen" w:hAnsi="Sylfaen" w:cs="Sylfaen"/>
        </w:rPr>
        <w:t>ვეტერანთა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შემოქმედებით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კავშირთან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მემორანდუმი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გაფორმდა</w:t>
      </w:r>
      <w:proofErr w:type="spellEnd"/>
      <w:r w:rsidRPr="005A4F13">
        <w:t xml:space="preserve"> </w:t>
      </w:r>
    </w:p>
    <w:p w:rsidR="004E0F6A" w:rsidRDefault="005A4F13">
      <w:bookmarkStart w:id="0" w:name="_GoBack"/>
      <w:bookmarkEnd w:id="0"/>
      <w:proofErr w:type="spellStart"/>
      <w:r w:rsidRPr="005A4F13">
        <w:rPr>
          <w:rFonts w:ascii="Sylfaen" w:hAnsi="Sylfaen" w:cs="Sylfaen"/>
        </w:rPr>
        <w:t>დღეს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ვეტერანების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საქმეთა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სახელმწიფო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სამსახურსა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შემოქმედებით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კავშირს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შორის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ურთიერთთანამშრომლობის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მემორანდუმი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გაფორმდა</w:t>
      </w:r>
      <w:proofErr w:type="spellEnd"/>
      <w:r w:rsidRPr="005A4F13">
        <w:t xml:space="preserve">. </w:t>
      </w:r>
      <w:proofErr w:type="spellStart"/>
      <w:r w:rsidRPr="005A4F13">
        <w:rPr>
          <w:rFonts w:ascii="Sylfaen" w:hAnsi="Sylfaen" w:cs="Sylfaen"/>
        </w:rPr>
        <w:t>დოკუმენტს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ხელი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ვეტერანების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საქმეთა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სახელმწიფო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სამსახურის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დირექტორმა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ვლადიმერ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იმნაძემ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შემოქმედებითი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კავშირის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დირექტორმა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თენგიზ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ცხვიტავამ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მოაწერეს</w:t>
      </w:r>
      <w:proofErr w:type="spellEnd"/>
      <w:r w:rsidRPr="005A4F13">
        <w:t xml:space="preserve">. </w:t>
      </w:r>
      <w:proofErr w:type="spellStart"/>
      <w:r w:rsidRPr="005A4F13">
        <w:rPr>
          <w:rFonts w:ascii="Sylfaen" w:hAnsi="Sylfaen" w:cs="Sylfaen"/>
        </w:rPr>
        <w:t>მემორანდუმის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მიზანია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შემოქმედების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სხვადასხვა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დარგის</w:t>
      </w:r>
      <w:proofErr w:type="spellEnd"/>
      <w:r w:rsidRPr="005A4F13">
        <w:t xml:space="preserve"> (</w:t>
      </w:r>
      <w:proofErr w:type="spellStart"/>
      <w:r w:rsidRPr="005A4F13">
        <w:rPr>
          <w:rFonts w:ascii="Sylfaen" w:hAnsi="Sylfaen" w:cs="Sylfaen"/>
        </w:rPr>
        <w:t>სახვითი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ხელოვნება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ძერწვა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სახალხო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რეწვა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სხვ</w:t>
      </w:r>
      <w:proofErr w:type="spellEnd"/>
      <w:r w:rsidRPr="005A4F13">
        <w:t xml:space="preserve">.) </w:t>
      </w:r>
      <w:proofErr w:type="spellStart"/>
      <w:r w:rsidRPr="005A4F13">
        <w:rPr>
          <w:rFonts w:ascii="Sylfaen" w:hAnsi="Sylfaen" w:cs="Sylfaen"/>
        </w:rPr>
        <w:t>პოპულარიზაცია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ვეტერანების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ჩართვა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ამ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საქმიანობაში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მათი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ფსიქოლოგიური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რეაბილიტაციის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მიზნით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საზოგადოებაში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რეინტეგრაცია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დასაქმება</w:t>
      </w:r>
      <w:proofErr w:type="spellEnd"/>
      <w:r w:rsidRPr="005A4F13">
        <w:t xml:space="preserve">. </w:t>
      </w:r>
      <w:proofErr w:type="spellStart"/>
      <w:r w:rsidRPr="005A4F13">
        <w:rPr>
          <w:rFonts w:ascii="Sylfaen" w:hAnsi="Sylfaen" w:cs="Sylfaen"/>
        </w:rPr>
        <w:t>მემორანდუმი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ვეტერანთა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შვილებისთვის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ფერწერის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ძერწვის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დიზაინის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ტიხრული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მინანქრის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უფასო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სწავლებასაც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ითვალისწინებს</w:t>
      </w:r>
      <w:proofErr w:type="spellEnd"/>
      <w:r w:rsidRPr="005A4F13">
        <w:t xml:space="preserve">, </w:t>
      </w:r>
      <w:proofErr w:type="spellStart"/>
      <w:r w:rsidRPr="005A4F13">
        <w:rPr>
          <w:rFonts w:ascii="Sylfaen" w:hAnsi="Sylfaen" w:cs="Sylfaen"/>
        </w:rPr>
        <w:t>რაც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მათ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სამომავლოდ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დასაქმების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საფუძველს</w:t>
      </w:r>
      <w:proofErr w:type="spellEnd"/>
      <w:r w:rsidRPr="005A4F13">
        <w:t xml:space="preserve"> </w:t>
      </w:r>
      <w:proofErr w:type="spellStart"/>
      <w:r w:rsidRPr="005A4F13">
        <w:rPr>
          <w:rFonts w:ascii="Sylfaen" w:hAnsi="Sylfaen" w:cs="Sylfaen"/>
        </w:rPr>
        <w:t>შეუქმნის</w:t>
      </w:r>
      <w:proofErr w:type="spellEnd"/>
      <w:r w:rsidRPr="005A4F13">
        <w:t>.</w:t>
      </w:r>
    </w:p>
    <w:sectPr w:rsidR="004E0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21"/>
    <w:rsid w:val="004E0F6A"/>
    <w:rsid w:val="005A4F13"/>
    <w:rsid w:val="00E64688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A959"/>
  <w15:chartTrackingRefBased/>
  <w15:docId w15:val="{42F6E142-411B-4DC7-8325-6EB02BB8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4</cp:revision>
  <dcterms:created xsi:type="dcterms:W3CDTF">2017-01-17T09:39:00Z</dcterms:created>
  <dcterms:modified xsi:type="dcterms:W3CDTF">2017-01-17T09:39:00Z</dcterms:modified>
</cp:coreProperties>
</file>