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56E" w:rsidRDefault="00C242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ინფორმაცია  სსიპ  ვეტერანების  საქმეთა  სახელმწიფო  სამსახურის </w:t>
      </w:r>
    </w:p>
    <w:p w:rsidR="00C242B5" w:rsidRDefault="00C242B5" w:rsidP="00C242B5">
      <w:pPr>
        <w:rPr>
          <w:b/>
          <w:sz w:val="28"/>
          <w:szCs w:val="28"/>
        </w:rPr>
      </w:pPr>
      <w:r>
        <w:rPr>
          <w:b/>
          <w:sz w:val="28"/>
          <w:szCs w:val="28"/>
        </w:rPr>
        <w:t>ბალანსზე  რიცხული ა / მანქანების, საწვავის მოხმარებაზე და</w:t>
      </w:r>
    </w:p>
    <w:p w:rsidR="00C242B5" w:rsidRDefault="00C242B5" w:rsidP="00C242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ავტოსატრანსპორტო  საშუალებების ტექნიკურ  </w:t>
      </w:r>
      <w:r w:rsidRPr="00C242B5">
        <w:rPr>
          <w:b/>
          <w:sz w:val="28"/>
          <w:szCs w:val="28"/>
        </w:rPr>
        <w:t>მომსახურებაზე</w:t>
      </w:r>
    </w:p>
    <w:p w:rsidR="00C242B5" w:rsidRPr="00C242B5" w:rsidRDefault="00C242B5" w:rsidP="00C242B5">
      <w:pPr>
        <w:rPr>
          <w:b/>
          <w:sz w:val="28"/>
          <w:szCs w:val="28"/>
        </w:rPr>
      </w:pPr>
      <w:r>
        <w:rPr>
          <w:b/>
          <w:sz w:val="28"/>
          <w:szCs w:val="28"/>
        </w:rPr>
        <w:t>გაწეული ხარჯების შესახებ ( 2016 წელი ჯამურად)</w:t>
      </w:r>
    </w:p>
    <w:p w:rsidR="00C242B5" w:rsidRPr="00C242B5" w:rsidRDefault="00C242B5">
      <w:pPr>
        <w:rPr>
          <w:b/>
          <w:sz w:val="28"/>
          <w:szCs w:val="28"/>
        </w:rPr>
      </w:pPr>
    </w:p>
    <w:p w:rsidR="001B2E2B" w:rsidRDefault="001B2E2B"/>
    <w:p w:rsidR="00C242B5" w:rsidRDefault="001B2E2B">
      <w:r>
        <w:t xml:space="preserve">9 ერთეული ავტომობილი ღირებულებით </w:t>
      </w:r>
    </w:p>
    <w:p w:rsidR="001B2E2B" w:rsidRDefault="001B2E2B">
      <w:r w:rsidRPr="00C242B5">
        <w:rPr>
          <w:b/>
        </w:rPr>
        <w:t>163 072 ლარი</w:t>
      </w:r>
    </w:p>
    <w:p w:rsidR="00C242B5" w:rsidRDefault="00C242B5"/>
    <w:p w:rsidR="00C242B5" w:rsidRDefault="001B2E2B">
      <w:r>
        <w:t>საწვავზე გახარჯული თანხა:</w:t>
      </w:r>
      <w:bookmarkStart w:id="0" w:name="_GoBack"/>
      <w:bookmarkEnd w:id="0"/>
    </w:p>
    <w:p w:rsidR="001B2E2B" w:rsidRPr="00C242B5" w:rsidRDefault="001B2E2B">
      <w:pPr>
        <w:rPr>
          <w:b/>
        </w:rPr>
      </w:pPr>
      <w:r>
        <w:t xml:space="preserve"> </w:t>
      </w:r>
      <w:r w:rsidRPr="00C242B5">
        <w:rPr>
          <w:b/>
        </w:rPr>
        <w:t>57532 ლარი</w:t>
      </w:r>
    </w:p>
    <w:p w:rsidR="001B2E2B" w:rsidRDefault="001B2E2B"/>
    <w:p w:rsidR="00C242B5" w:rsidRDefault="001B2E2B">
      <w:r>
        <w:t xml:space="preserve">ტექმომსახურებაზე გაწეული ხარჯი: </w:t>
      </w:r>
    </w:p>
    <w:p w:rsidR="001B2E2B" w:rsidRPr="00C242B5" w:rsidRDefault="001B2E2B">
      <w:pPr>
        <w:rPr>
          <w:b/>
        </w:rPr>
      </w:pPr>
      <w:r w:rsidRPr="00C242B5">
        <w:rPr>
          <w:b/>
        </w:rPr>
        <w:t xml:space="preserve"> 23 832 ლარი</w:t>
      </w:r>
    </w:p>
    <w:sectPr w:rsidR="001B2E2B" w:rsidRPr="00C242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2B"/>
    <w:rsid w:val="001B2E2B"/>
    <w:rsid w:val="005B056E"/>
    <w:rsid w:val="00C2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BA8F"/>
  <w15:chartTrackingRefBased/>
  <w15:docId w15:val="{5691E63C-32AE-48C1-8B66-3673F752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Nona</cp:lastModifiedBy>
  <cp:revision>2</cp:revision>
  <dcterms:created xsi:type="dcterms:W3CDTF">2017-02-09T14:50:00Z</dcterms:created>
  <dcterms:modified xsi:type="dcterms:W3CDTF">2017-02-27T07:11:00Z</dcterms:modified>
</cp:coreProperties>
</file>